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6185" w:rsidRPr="00566185" w:rsidRDefault="00566185" w:rsidP="00566185">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566185">
        <w:rPr>
          <w:rFonts w:ascii="Times New Roman" w:eastAsia="Times New Roman" w:hAnsi="Times New Roman" w:cs="Times New Roman"/>
          <w:b/>
          <w:bCs/>
          <w:kern w:val="0"/>
          <w:sz w:val="36"/>
          <w:szCs w:val="36"/>
          <w:rtl/>
          <w14:ligatures w14:val="none"/>
        </w:rPr>
        <w:t>مقدمة تقرير عن برنامج قطرة شركة المياه الوطنية السعودية</w:t>
      </w:r>
    </w:p>
    <w:p w:rsidR="00566185" w:rsidRPr="00566185" w:rsidRDefault="00566185" w:rsidP="0056618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66185">
        <w:rPr>
          <w:rFonts w:ascii="Times New Roman" w:eastAsia="Times New Roman" w:hAnsi="Times New Roman" w:cs="Times New Roman"/>
          <w:kern w:val="0"/>
          <w:sz w:val="24"/>
          <w:szCs w:val="24"/>
          <w:rtl/>
          <w14:ligatures w14:val="none"/>
        </w:rPr>
        <w:t>دشنت حكومة المملكة العربية السعودية برنامجها الوطني "قطرة" للترشيد في استهلاك المياه، ضمن إطار مساعيها لمواجهة المناخ الصحراوي الذي يسودها وما نجم عنه من ندرة في مصادر المياه العذبة، وبالرغم من التزايُد الملموس في إنتاج المادة لم يرقى إلى مستوى الإشباع والاكتفاء الذاتي، لذا كان إطلاق برنامج الترشيد منذ مارس / آذار 2019 مـ وما تبعه من افتتاح للمركز الوطني لكفاءة وترشيد المياه بأبريل من العام 2021 ضرورة ملحة فرضتها الحاجة كتحوّل وطني إيجابي، إذ جاء البرنامج تعزيزاً للأهداف الاستراتيجية الوطنية والمخططات لبناء مستقبل مائي سعودي آمن يبدأ من الحفاظ على الموارد المحلية</w:t>
      </w:r>
      <w:r w:rsidRPr="00566185">
        <w:rPr>
          <w:rFonts w:ascii="Times New Roman" w:eastAsia="Times New Roman" w:hAnsi="Times New Roman" w:cs="Times New Roman"/>
          <w:kern w:val="0"/>
          <w:sz w:val="24"/>
          <w:szCs w:val="24"/>
          <w14:ligatures w14:val="none"/>
        </w:rPr>
        <w:t>.</w:t>
      </w:r>
    </w:p>
    <w:p w:rsidR="00566185" w:rsidRPr="00566185" w:rsidRDefault="00566185" w:rsidP="00566185">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566185">
        <w:rPr>
          <w:rFonts w:ascii="Times New Roman" w:eastAsia="Times New Roman" w:hAnsi="Times New Roman" w:cs="Times New Roman"/>
          <w:b/>
          <w:bCs/>
          <w:kern w:val="0"/>
          <w:sz w:val="36"/>
          <w:szCs w:val="36"/>
          <w:rtl/>
          <w14:ligatures w14:val="none"/>
        </w:rPr>
        <w:t>تقرير عن برنامج قطرة شركة المياه الوطنية السعودية</w:t>
      </w:r>
    </w:p>
    <w:p w:rsidR="00566185" w:rsidRPr="00566185" w:rsidRDefault="00566185" w:rsidP="0056618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66185">
        <w:rPr>
          <w:rFonts w:ascii="Times New Roman" w:eastAsia="Times New Roman" w:hAnsi="Times New Roman" w:cs="Times New Roman"/>
          <w:kern w:val="0"/>
          <w:sz w:val="24"/>
          <w:szCs w:val="24"/>
          <w:rtl/>
          <w14:ligatures w14:val="none"/>
        </w:rPr>
        <w:t>يتضمن التقرير الآتي عن البرنامج الوطـني السّعودي لترشـيد استهلاك المـياه "قطرة" عدة نقاط جوهرية في صلب البرنامج، تبدأ من التعريف بماهيته وأهدافه والغاية من إطلاقه، مع تسليط الضوء على الجدول الزمني لبرنامج العمل والخطط المستقبلية</w:t>
      </w:r>
      <w:r w:rsidRPr="00566185">
        <w:rPr>
          <w:rFonts w:ascii="Times New Roman" w:eastAsia="Times New Roman" w:hAnsi="Times New Roman" w:cs="Times New Roman"/>
          <w:kern w:val="0"/>
          <w:sz w:val="24"/>
          <w:szCs w:val="24"/>
          <w14:ligatures w14:val="none"/>
        </w:rPr>
        <w:t>:</w:t>
      </w:r>
    </w:p>
    <w:p w:rsidR="00566185" w:rsidRPr="00566185" w:rsidRDefault="00566185" w:rsidP="00566185">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566185">
        <w:rPr>
          <w:rFonts w:ascii="Times New Roman" w:eastAsia="Times New Roman" w:hAnsi="Times New Roman" w:cs="Times New Roman"/>
          <w:b/>
          <w:bCs/>
          <w:kern w:val="0"/>
          <w:sz w:val="27"/>
          <w:szCs w:val="27"/>
          <w:rtl/>
          <w14:ligatures w14:val="none"/>
        </w:rPr>
        <w:t>ما هو برنامج قطرة؟</w:t>
      </w:r>
    </w:p>
    <w:p w:rsidR="00566185" w:rsidRPr="00566185" w:rsidRDefault="00566185" w:rsidP="0056618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66185">
        <w:rPr>
          <w:rFonts w:ascii="Times New Roman" w:eastAsia="Times New Roman" w:hAnsi="Times New Roman" w:cs="Times New Roman"/>
          <w:kern w:val="0"/>
          <w:sz w:val="24"/>
          <w:szCs w:val="24"/>
          <w:rtl/>
          <w14:ligatures w14:val="none"/>
        </w:rPr>
        <w:t>إنّ برنامج قطرة برنامج وطني تربوي توعوي بضرورة ترشيد الاستهلاك للمياه العذبة في السعودية، من خلال التأثير على سلوكيات الأفراد بزيادة جرعات وأساليب التوعية بالأمن المائي، لتحقيق الاستدامة بموارد المملكة المائية عبر الحفاظ عليها والترشيد بمعدلات الاستهلاك، علماً أن البرنامج أطلق من قبل شركة المياه الوطنية والتي تسعى بالتعاون مع عدد من المؤسسات الوطنية الاخرى لدعم مخططاتها المستقبلية على رأسها شركة تطوير التعليم، وقد أثمر التعاون عن إقامة مؤتمرات ومنتديات دورية انشر الافكار والمخططات الجديدة للبرنامج</w:t>
      </w:r>
      <w:r w:rsidRPr="00566185">
        <w:rPr>
          <w:rFonts w:ascii="Times New Roman" w:eastAsia="Times New Roman" w:hAnsi="Times New Roman" w:cs="Times New Roman"/>
          <w:kern w:val="0"/>
          <w:sz w:val="24"/>
          <w:szCs w:val="24"/>
          <w14:ligatures w14:val="none"/>
        </w:rPr>
        <w:t>.</w:t>
      </w:r>
    </w:p>
    <w:p w:rsidR="00566185" w:rsidRPr="00566185" w:rsidRDefault="00566185" w:rsidP="00566185">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566185">
        <w:rPr>
          <w:rFonts w:ascii="Times New Roman" w:eastAsia="Times New Roman" w:hAnsi="Times New Roman" w:cs="Times New Roman"/>
          <w:b/>
          <w:bCs/>
          <w:kern w:val="0"/>
          <w:sz w:val="27"/>
          <w:szCs w:val="27"/>
          <w:rtl/>
          <w14:ligatures w14:val="none"/>
        </w:rPr>
        <w:t>أهداف برنامج قطرة</w:t>
      </w:r>
    </w:p>
    <w:p w:rsidR="00566185" w:rsidRPr="00566185" w:rsidRDefault="00566185" w:rsidP="0056618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66185">
        <w:rPr>
          <w:rFonts w:ascii="Times New Roman" w:eastAsia="Times New Roman" w:hAnsi="Times New Roman" w:cs="Times New Roman"/>
          <w:kern w:val="0"/>
          <w:sz w:val="24"/>
          <w:szCs w:val="24"/>
          <w:rtl/>
          <w14:ligatures w14:val="none"/>
        </w:rPr>
        <w:t>تتلخص أهداف برنامج قطرة برفع مستوى الوعي بمفهوم الأمن المائي وخفض معجلات الاستهلاك الفردية للمياه، علماً أن معدل الاستهلاك في العام 2020 مـ للأفراد يومياً يقدّر بـ 200 - 263 ليتر، والهدف أن يتم خفض هذا المعدّل بنسبة 30 % إلى ما دون الـ 150 ليتر مع حلول العام 2030 مـ، ويركز البرنامج على سلوكيات الاستهلاك الفرديّة التي يجب تغييرها للحد من التبذير وخلق مقومات الاستدامة للمنابع المائية المتاحة بالمملكة، علماً أنّ الاستثمار الأمثل للثروة المائيّة يبدأ من الترشيد ثم إعادة التدوير للمياه المستهلكة، وتحسين طرق الاستفادة من مياه البحر المالحة وجرها للمناطق الداخلية</w:t>
      </w:r>
      <w:r w:rsidRPr="00566185">
        <w:rPr>
          <w:rFonts w:ascii="Times New Roman" w:eastAsia="Times New Roman" w:hAnsi="Times New Roman" w:cs="Times New Roman"/>
          <w:kern w:val="0"/>
          <w:sz w:val="24"/>
          <w:szCs w:val="24"/>
          <w14:ligatures w14:val="none"/>
        </w:rPr>
        <w:t>.</w:t>
      </w:r>
    </w:p>
    <w:p w:rsidR="00566185" w:rsidRPr="00566185" w:rsidRDefault="00566185" w:rsidP="00566185">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566185">
        <w:rPr>
          <w:rFonts w:ascii="Times New Roman" w:eastAsia="Times New Roman" w:hAnsi="Times New Roman" w:cs="Times New Roman"/>
          <w:b/>
          <w:bCs/>
          <w:kern w:val="0"/>
          <w:sz w:val="27"/>
          <w:szCs w:val="27"/>
          <w:rtl/>
          <w14:ligatures w14:val="none"/>
        </w:rPr>
        <w:t>أهمية برنامج قطرة شركة المياه الوطنية السعودية</w:t>
      </w:r>
    </w:p>
    <w:p w:rsidR="00566185" w:rsidRPr="00566185" w:rsidRDefault="00566185" w:rsidP="0056618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66185">
        <w:rPr>
          <w:rFonts w:ascii="Times New Roman" w:eastAsia="Times New Roman" w:hAnsi="Times New Roman" w:cs="Times New Roman"/>
          <w:kern w:val="0"/>
          <w:sz w:val="24"/>
          <w:szCs w:val="24"/>
          <w:rtl/>
          <w14:ligatures w14:val="none"/>
        </w:rPr>
        <w:t>تتمثل أهمية برنامج قطرة بالنتائج المرجوّة من طرحه، فالوصول إلى المثالية في الاستهلاك للموارد المائية يحقق أمن مائي ميناؤه الآمن الاستدامة، وهو ما يمكن بلوغه باستخدام تقنيات وإجراءات مدروسة تخفض الاستهلاك الفردي دون الإضرار بالفرد أو إحداث ما يقلق راحته ويضعف إنتاجيته، لأن الغرض ليس حظر استخدام الموارد المائية وإنما الترشيد في استعمال منتجاتها وبكفاءة عالية تمنع الهدر المتواجد حالياً، لأن الماء من أساسيات الحياة اليومية وشحه يؤدي لتوقف العديد العجلة عن الدوران أو على الأقل تعطيلها؛ لذا كان لابد من التوعية بالترشيد في البيت والعمل والمدرسة وأماكن الترفيه وسواها</w:t>
      </w:r>
      <w:r w:rsidRPr="00566185">
        <w:rPr>
          <w:rFonts w:ascii="Times New Roman" w:eastAsia="Times New Roman" w:hAnsi="Times New Roman" w:cs="Times New Roman"/>
          <w:kern w:val="0"/>
          <w:sz w:val="24"/>
          <w:szCs w:val="24"/>
          <w14:ligatures w14:val="none"/>
        </w:rPr>
        <w:t>.</w:t>
      </w:r>
    </w:p>
    <w:p w:rsidR="00566185" w:rsidRPr="00566185" w:rsidRDefault="00566185" w:rsidP="00566185">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566185">
        <w:rPr>
          <w:rFonts w:ascii="Times New Roman" w:eastAsia="Times New Roman" w:hAnsi="Times New Roman" w:cs="Times New Roman"/>
          <w:b/>
          <w:bCs/>
          <w:kern w:val="0"/>
          <w:sz w:val="27"/>
          <w:szCs w:val="27"/>
          <w:rtl/>
          <w14:ligatures w14:val="none"/>
        </w:rPr>
        <w:t>دليل استخدام برنامج قطرة</w:t>
      </w:r>
    </w:p>
    <w:p w:rsidR="00566185" w:rsidRPr="00566185" w:rsidRDefault="00566185" w:rsidP="0056618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66185">
        <w:rPr>
          <w:rFonts w:ascii="Times New Roman" w:eastAsia="Times New Roman" w:hAnsi="Times New Roman" w:cs="Times New Roman"/>
          <w:kern w:val="0"/>
          <w:sz w:val="24"/>
          <w:szCs w:val="24"/>
          <w:rtl/>
          <w14:ligatures w14:val="none"/>
        </w:rPr>
        <w:lastRenderedPageBreak/>
        <w:t xml:space="preserve">أوجد الموقع الرسمي لبرنامج قطرة كتيّب يتضمن أهم الإرشادات والطرق التي أثبتت </w:t>
      </w:r>
      <w:proofErr w:type="spellStart"/>
      <w:r w:rsidRPr="00566185">
        <w:rPr>
          <w:rFonts w:ascii="Times New Roman" w:eastAsia="Times New Roman" w:hAnsi="Times New Roman" w:cs="Times New Roman"/>
          <w:kern w:val="0"/>
          <w:sz w:val="24"/>
          <w:szCs w:val="24"/>
          <w:rtl/>
          <w14:ligatures w14:val="none"/>
        </w:rPr>
        <w:t>مثاليتها</w:t>
      </w:r>
      <w:proofErr w:type="spellEnd"/>
      <w:r w:rsidRPr="00566185">
        <w:rPr>
          <w:rFonts w:ascii="Times New Roman" w:eastAsia="Times New Roman" w:hAnsi="Times New Roman" w:cs="Times New Roman"/>
          <w:kern w:val="0"/>
          <w:sz w:val="24"/>
          <w:szCs w:val="24"/>
          <w:rtl/>
          <w14:ligatures w14:val="none"/>
        </w:rPr>
        <w:t xml:space="preserve"> في الترشيد، والذي وفرته تحت مسمى دليل ترشيد الاستهلاك وسلوكيات الاستخدام "برنامج قطرة"، يتألف الكتيّب من 22 صفحة فكان من أبرز مضامينه اقتراح الحلول وطرق التوفير</w:t>
      </w:r>
      <w:r w:rsidRPr="00566185">
        <w:rPr>
          <w:rFonts w:ascii="Times New Roman" w:eastAsia="Times New Roman" w:hAnsi="Times New Roman" w:cs="Times New Roman"/>
          <w:kern w:val="0"/>
          <w:sz w:val="24"/>
          <w:szCs w:val="24"/>
          <w14:ligatures w14:val="none"/>
        </w:rPr>
        <w:t>:</w:t>
      </w:r>
    </w:p>
    <w:p w:rsidR="00566185" w:rsidRPr="00566185" w:rsidRDefault="00566185" w:rsidP="00566185">
      <w:pPr>
        <w:bidi/>
        <w:spacing w:before="100" w:beforeAutospacing="1" w:after="100" w:afterAutospacing="1" w:line="240" w:lineRule="auto"/>
        <w:outlineLvl w:val="3"/>
        <w:rPr>
          <w:rFonts w:ascii="Times New Roman" w:eastAsia="Times New Roman" w:hAnsi="Times New Roman" w:cs="Times New Roman"/>
          <w:b/>
          <w:bCs/>
          <w:kern w:val="0"/>
          <w:sz w:val="24"/>
          <w:szCs w:val="24"/>
          <w14:ligatures w14:val="none"/>
        </w:rPr>
      </w:pPr>
      <w:r w:rsidRPr="00566185">
        <w:rPr>
          <w:rFonts w:ascii="Times New Roman" w:eastAsia="Times New Roman" w:hAnsi="Times New Roman" w:cs="Times New Roman"/>
          <w:b/>
          <w:bCs/>
          <w:kern w:val="0"/>
          <w:sz w:val="24"/>
          <w:szCs w:val="24"/>
          <w:rtl/>
          <w14:ligatures w14:val="none"/>
        </w:rPr>
        <w:t>حلول الترشيد</w:t>
      </w:r>
    </w:p>
    <w:p w:rsidR="00566185" w:rsidRPr="00566185" w:rsidRDefault="00566185" w:rsidP="0056618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66185">
        <w:rPr>
          <w:rFonts w:ascii="Times New Roman" w:eastAsia="Times New Roman" w:hAnsi="Times New Roman" w:cs="Times New Roman"/>
          <w:kern w:val="0"/>
          <w:sz w:val="24"/>
          <w:szCs w:val="24"/>
          <w:rtl/>
          <w14:ligatures w14:val="none"/>
        </w:rPr>
        <w:t>وتتمثّل بما يلي</w:t>
      </w:r>
      <w:r w:rsidRPr="00566185">
        <w:rPr>
          <w:rFonts w:ascii="Times New Roman" w:eastAsia="Times New Roman" w:hAnsi="Times New Roman" w:cs="Times New Roman"/>
          <w:kern w:val="0"/>
          <w:sz w:val="24"/>
          <w:szCs w:val="24"/>
          <w14:ligatures w14:val="none"/>
        </w:rPr>
        <w:t>:</w:t>
      </w:r>
    </w:p>
    <w:p w:rsidR="00566185" w:rsidRPr="00566185" w:rsidRDefault="00566185" w:rsidP="00566185">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66185">
        <w:rPr>
          <w:rFonts w:ascii="Times New Roman" w:eastAsia="Times New Roman" w:hAnsi="Times New Roman" w:cs="Times New Roman"/>
          <w:kern w:val="0"/>
          <w:sz w:val="24"/>
          <w:szCs w:val="24"/>
          <w:rtl/>
          <w14:ligatures w14:val="none"/>
        </w:rPr>
        <w:t xml:space="preserve">استخدام الأدوات الصحيّة المرشدة؛ والتي تساهم بترشيد </w:t>
      </w:r>
      <w:proofErr w:type="spellStart"/>
      <w:r w:rsidRPr="00566185">
        <w:rPr>
          <w:rFonts w:ascii="Times New Roman" w:eastAsia="Times New Roman" w:hAnsi="Times New Roman" w:cs="Times New Roman"/>
          <w:kern w:val="0"/>
          <w:sz w:val="24"/>
          <w:szCs w:val="24"/>
          <w:rtl/>
          <w14:ligatures w14:val="none"/>
        </w:rPr>
        <w:t>الاستهلالك</w:t>
      </w:r>
      <w:proofErr w:type="spellEnd"/>
      <w:r w:rsidRPr="00566185">
        <w:rPr>
          <w:rFonts w:ascii="Times New Roman" w:eastAsia="Times New Roman" w:hAnsi="Times New Roman" w:cs="Times New Roman"/>
          <w:kern w:val="0"/>
          <w:sz w:val="24"/>
          <w:szCs w:val="24"/>
          <w:rtl/>
          <w14:ligatures w14:val="none"/>
        </w:rPr>
        <w:t xml:space="preserve"> بنسبة من 25 % - 35 %، لذا على المواطن اقتناء المواد التي تحمل </w:t>
      </w:r>
      <w:proofErr w:type="gramStart"/>
      <w:r w:rsidRPr="00566185">
        <w:rPr>
          <w:rFonts w:ascii="Times New Roman" w:eastAsia="Times New Roman" w:hAnsi="Times New Roman" w:cs="Times New Roman"/>
          <w:kern w:val="0"/>
          <w:sz w:val="24"/>
          <w:szCs w:val="24"/>
          <w:rtl/>
          <w14:ligatures w14:val="none"/>
        </w:rPr>
        <w:t>بطاقات  الكفاءة</w:t>
      </w:r>
      <w:proofErr w:type="gramEnd"/>
      <w:r w:rsidRPr="00566185">
        <w:rPr>
          <w:rFonts w:ascii="Times New Roman" w:eastAsia="Times New Roman" w:hAnsi="Times New Roman" w:cs="Times New Roman"/>
          <w:kern w:val="0"/>
          <w:sz w:val="24"/>
          <w:szCs w:val="24"/>
          <w:rtl/>
          <w14:ligatures w14:val="none"/>
        </w:rPr>
        <w:t xml:space="preserve"> </w:t>
      </w:r>
      <w:proofErr w:type="spellStart"/>
      <w:r w:rsidRPr="00566185">
        <w:rPr>
          <w:rFonts w:ascii="Times New Roman" w:eastAsia="Times New Roman" w:hAnsi="Times New Roman" w:cs="Times New Roman"/>
          <w:kern w:val="0"/>
          <w:sz w:val="24"/>
          <w:szCs w:val="24"/>
          <w:rtl/>
          <w14:ligatures w14:val="none"/>
        </w:rPr>
        <w:t>الترشيدية</w:t>
      </w:r>
      <w:proofErr w:type="spellEnd"/>
      <w:r w:rsidRPr="00566185">
        <w:rPr>
          <w:rFonts w:ascii="Times New Roman" w:eastAsia="Times New Roman" w:hAnsi="Times New Roman" w:cs="Times New Roman"/>
          <w:kern w:val="0"/>
          <w:sz w:val="24"/>
          <w:szCs w:val="24"/>
          <w:rtl/>
          <w14:ligatures w14:val="none"/>
        </w:rPr>
        <w:t>، ويمكن الاستعانة ببرنامج تأكد الصادر عن  الهيئـة السّـعودية للمواصفـات والمقاييـس للتعرف على جودة تلك الأدوات</w:t>
      </w:r>
      <w:r w:rsidRPr="00566185">
        <w:rPr>
          <w:rFonts w:ascii="Times New Roman" w:eastAsia="Times New Roman" w:hAnsi="Times New Roman" w:cs="Times New Roman"/>
          <w:kern w:val="0"/>
          <w:sz w:val="24"/>
          <w:szCs w:val="24"/>
          <w14:ligatures w14:val="none"/>
        </w:rPr>
        <w:t>.</w:t>
      </w:r>
    </w:p>
    <w:p w:rsidR="00566185" w:rsidRPr="00566185" w:rsidRDefault="00566185" w:rsidP="00566185">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66185">
        <w:rPr>
          <w:rFonts w:ascii="Times New Roman" w:eastAsia="Times New Roman" w:hAnsi="Times New Roman" w:cs="Times New Roman"/>
          <w:kern w:val="0"/>
          <w:sz w:val="24"/>
          <w:szCs w:val="24"/>
          <w:rtl/>
          <w14:ligatures w14:val="none"/>
        </w:rPr>
        <w:t>مراقبة التمديدات الصحية للكشف عن حالات التسرب، وذلك عبر فحص كافة التمديدات من العداد إلى الخزان الرئيسي، أو من الخزان الرئيسي إلى الخزانات العلوية، أو التمديدات الداخلية</w:t>
      </w:r>
      <w:r w:rsidRPr="00566185">
        <w:rPr>
          <w:rFonts w:ascii="Times New Roman" w:eastAsia="Times New Roman" w:hAnsi="Times New Roman" w:cs="Times New Roman"/>
          <w:kern w:val="0"/>
          <w:sz w:val="24"/>
          <w:szCs w:val="24"/>
          <w14:ligatures w14:val="none"/>
        </w:rPr>
        <w:t>.</w:t>
      </w:r>
    </w:p>
    <w:p w:rsidR="00566185" w:rsidRPr="00566185" w:rsidRDefault="00566185" w:rsidP="00566185">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566185">
        <w:rPr>
          <w:rFonts w:ascii="Times New Roman" w:eastAsia="Times New Roman" w:hAnsi="Times New Roman" w:cs="Times New Roman"/>
          <w:b/>
          <w:bCs/>
          <w:kern w:val="0"/>
          <w:sz w:val="27"/>
          <w:szCs w:val="27"/>
          <w:rtl/>
          <w14:ligatures w14:val="none"/>
        </w:rPr>
        <w:t>طرق التوفير</w:t>
      </w:r>
    </w:p>
    <w:p w:rsidR="00566185" w:rsidRPr="00566185" w:rsidRDefault="00566185" w:rsidP="0056618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66185">
        <w:rPr>
          <w:rFonts w:ascii="Times New Roman" w:eastAsia="Times New Roman" w:hAnsi="Times New Roman" w:cs="Times New Roman"/>
          <w:kern w:val="0"/>
          <w:sz w:val="24"/>
          <w:szCs w:val="24"/>
          <w:rtl/>
          <w14:ligatures w14:val="none"/>
        </w:rPr>
        <w:t>سلط كتيب الإرشادات الضوء على طرق الترشيد الأساسية سواءً في البيت أو خارجه أو ضمن المساجد وخلال الوضوء، وقد أورد الكتيب تفصيلات دقيقة تساهم بتوفير المياه بشكل كبير عبر التنويه إلى الأخطاء الشائعة في الاستهلاك والتي يمكن تلافيها بكل بساطة، فالهدر موجود في كافة أرجاء المنزل داخله أو خارجه، وكذلك في المساجد وبيوت الله وأماكن الوضوء، ويمكن تتبع طرق التوفير بالتفصيل كما جاءت في الكتيب مباشرةً</w:t>
      </w:r>
      <w:r w:rsidRPr="00566185">
        <w:rPr>
          <w:rFonts w:ascii="Times New Roman" w:eastAsia="Times New Roman" w:hAnsi="Times New Roman" w:cs="Times New Roman"/>
          <w:kern w:val="0"/>
          <w:sz w:val="24"/>
          <w:szCs w:val="24"/>
          <w14:ligatures w14:val="none"/>
        </w:rPr>
        <w:t xml:space="preserve"> "</w:t>
      </w:r>
      <w:hyperlink r:id="rId7" w:history="1">
        <w:r w:rsidRPr="00566185">
          <w:rPr>
            <w:rFonts w:ascii="Times New Roman" w:eastAsia="Times New Roman" w:hAnsi="Times New Roman" w:cs="Times New Roman"/>
            <w:color w:val="0000FF"/>
            <w:kern w:val="0"/>
            <w:sz w:val="24"/>
            <w:szCs w:val="24"/>
            <w:u w:val="single"/>
            <w:rtl/>
            <w14:ligatures w14:val="none"/>
          </w:rPr>
          <w:t>من هنا</w:t>
        </w:r>
      </w:hyperlink>
      <w:r w:rsidRPr="00566185">
        <w:rPr>
          <w:rFonts w:ascii="Times New Roman" w:eastAsia="Times New Roman" w:hAnsi="Times New Roman" w:cs="Times New Roman"/>
          <w:kern w:val="0"/>
          <w:sz w:val="24"/>
          <w:szCs w:val="24"/>
          <w14:ligatures w14:val="none"/>
        </w:rPr>
        <w:t>".</w:t>
      </w:r>
    </w:p>
    <w:p w:rsidR="00566185" w:rsidRPr="00566185" w:rsidRDefault="00566185" w:rsidP="00566185">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566185">
        <w:rPr>
          <w:rFonts w:ascii="Times New Roman" w:eastAsia="Times New Roman" w:hAnsi="Times New Roman" w:cs="Times New Roman"/>
          <w:b/>
          <w:bCs/>
          <w:kern w:val="0"/>
          <w:sz w:val="27"/>
          <w:szCs w:val="27"/>
          <w:rtl/>
          <w14:ligatures w14:val="none"/>
        </w:rPr>
        <w:t>فيديو برنامج قطرة</w:t>
      </w:r>
    </w:p>
    <w:p w:rsidR="00566185" w:rsidRPr="00566185" w:rsidRDefault="00566185" w:rsidP="0056618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66185">
        <w:rPr>
          <w:rFonts w:ascii="Times New Roman" w:eastAsia="Times New Roman" w:hAnsi="Times New Roman" w:cs="Times New Roman"/>
          <w:kern w:val="0"/>
          <w:sz w:val="24"/>
          <w:szCs w:val="24"/>
          <w:rtl/>
          <w14:ligatures w14:val="none"/>
        </w:rPr>
        <w:t>أطلق العاملين على نشر الوعي في برنامج قطرة مقطع فيديو قصير يسلط الضوء على مفهوم البرنامج والأساسيات التي انطلق منها، والأهداف المرجوة من أعمال البرنامج والمخططات لمستقبل المملكة من ناحية الأمن المائي، وهو كما يلي</w:t>
      </w:r>
      <w:r w:rsidRPr="00566185">
        <w:rPr>
          <w:rFonts w:ascii="Times New Roman" w:eastAsia="Times New Roman" w:hAnsi="Times New Roman" w:cs="Times New Roman"/>
          <w:kern w:val="0"/>
          <w:sz w:val="24"/>
          <w:szCs w:val="24"/>
          <w14:ligatures w14:val="none"/>
        </w:rPr>
        <w:t>:</w:t>
      </w:r>
    </w:p>
    <w:p w:rsidR="00566185" w:rsidRPr="00566185" w:rsidRDefault="00566185" w:rsidP="0056618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66185">
        <w:rPr>
          <w:rFonts w:ascii="Times New Roman" w:eastAsia="Times New Roman" w:hAnsi="Times New Roman" w:cs="Times New Roman"/>
          <w:kern w:val="0"/>
          <w:sz w:val="24"/>
          <w:szCs w:val="24"/>
          <w14:ligatures w14:val="none"/>
        </w:rPr>
        <w:t>https://www.youtube.com/watch?v=lg0r7c3K6T4</w:t>
      </w:r>
    </w:p>
    <w:p w:rsidR="00566185" w:rsidRPr="00566185" w:rsidRDefault="00566185" w:rsidP="00566185">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566185">
        <w:rPr>
          <w:rFonts w:ascii="Times New Roman" w:eastAsia="Times New Roman" w:hAnsi="Times New Roman" w:cs="Times New Roman"/>
          <w:b/>
          <w:bCs/>
          <w:kern w:val="0"/>
          <w:sz w:val="36"/>
          <w:szCs w:val="36"/>
          <w:rtl/>
          <w14:ligatures w14:val="none"/>
        </w:rPr>
        <w:t>خاتمة تقرير عن برنامج قطرة شركة المياه الوطنية السعودية</w:t>
      </w:r>
    </w:p>
    <w:p w:rsidR="00566185" w:rsidRPr="00566185" w:rsidRDefault="00566185" w:rsidP="0056618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66185">
        <w:rPr>
          <w:rFonts w:ascii="Times New Roman" w:eastAsia="Times New Roman" w:hAnsi="Times New Roman" w:cs="Times New Roman"/>
          <w:kern w:val="0"/>
          <w:sz w:val="24"/>
          <w:szCs w:val="24"/>
          <w:rtl/>
          <w14:ligatures w14:val="none"/>
        </w:rPr>
        <w:t>بهذا يكون قد تم تقديم تقرير شامل عن برنامج قطرة الذي أطلقته مؤسسة المياه الوطنية السعودية، فاستهلت فقراته بالتريف بفكرة البرنامج وأهم أهدافه وأهميته النابعة مما يوفره دليل الاستخدام الخاص به، والذي يرسم مستقبل السعودية المائي آمناً من مخاطر الجفاف</w:t>
      </w:r>
      <w:r w:rsidRPr="00566185">
        <w:rPr>
          <w:rFonts w:ascii="Times New Roman" w:eastAsia="Times New Roman" w:hAnsi="Times New Roman" w:cs="Times New Roman"/>
          <w:kern w:val="0"/>
          <w:sz w:val="24"/>
          <w:szCs w:val="24"/>
          <w14:ligatures w14:val="none"/>
        </w:rPr>
        <w:t>.</w:t>
      </w:r>
    </w:p>
    <w:p w:rsidR="00566185" w:rsidRPr="00566185" w:rsidRDefault="00566185" w:rsidP="00566185">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566185">
        <w:rPr>
          <w:rFonts w:ascii="Times New Roman" w:eastAsia="Times New Roman" w:hAnsi="Times New Roman" w:cs="Times New Roman"/>
          <w:b/>
          <w:bCs/>
          <w:kern w:val="0"/>
          <w:sz w:val="36"/>
          <w:szCs w:val="36"/>
          <w14:ligatures w14:val="none"/>
        </w:rPr>
        <w:t> </w:t>
      </w:r>
    </w:p>
    <w:p w:rsidR="00000000" w:rsidRDefault="00000000" w:rsidP="00566185">
      <w:pPr>
        <w:bidi/>
      </w:pPr>
    </w:p>
    <w:sectPr w:rsidR="000F30E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7656" w:rsidRDefault="00F87656" w:rsidP="00566185">
      <w:pPr>
        <w:spacing w:after="0" w:line="240" w:lineRule="auto"/>
      </w:pPr>
      <w:r>
        <w:separator/>
      </w:r>
    </w:p>
  </w:endnote>
  <w:endnote w:type="continuationSeparator" w:id="0">
    <w:p w:rsidR="00F87656" w:rsidRDefault="00F87656" w:rsidP="00566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6185" w:rsidRDefault="0056618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6185" w:rsidRDefault="00566185">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6185" w:rsidRDefault="0056618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7656" w:rsidRDefault="00F87656" w:rsidP="00566185">
      <w:pPr>
        <w:spacing w:after="0" w:line="240" w:lineRule="auto"/>
      </w:pPr>
      <w:r>
        <w:separator/>
      </w:r>
    </w:p>
  </w:footnote>
  <w:footnote w:type="continuationSeparator" w:id="0">
    <w:p w:rsidR="00F87656" w:rsidRDefault="00F87656" w:rsidP="00566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6185" w:rsidRDefault="0056618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01626"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6185" w:rsidRDefault="0056618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01627"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6185" w:rsidRDefault="0056618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01625"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83698"/>
    <w:multiLevelType w:val="multilevel"/>
    <w:tmpl w:val="6CC06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5086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185"/>
    <w:rsid w:val="00472AD2"/>
    <w:rsid w:val="0049536E"/>
    <w:rsid w:val="00566185"/>
    <w:rsid w:val="00A443EE"/>
    <w:rsid w:val="00B27DC8"/>
    <w:rsid w:val="00E37D2A"/>
    <w:rsid w:val="00F876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A9D51"/>
  <w15:chartTrackingRefBased/>
  <w15:docId w15:val="{5D2F5279-4D0B-4375-AFEC-E88B3B21E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6185"/>
    <w:pPr>
      <w:tabs>
        <w:tab w:val="center" w:pos="4320"/>
        <w:tab w:val="right" w:pos="8640"/>
      </w:tabs>
      <w:spacing w:after="0" w:line="240" w:lineRule="auto"/>
    </w:pPr>
  </w:style>
  <w:style w:type="character" w:customStyle="1" w:styleId="Char">
    <w:name w:val="رأس الصفحة Char"/>
    <w:basedOn w:val="a0"/>
    <w:link w:val="a3"/>
    <w:uiPriority w:val="99"/>
    <w:rsid w:val="00566185"/>
  </w:style>
  <w:style w:type="paragraph" w:styleId="a4">
    <w:name w:val="footer"/>
    <w:basedOn w:val="a"/>
    <w:link w:val="Char0"/>
    <w:uiPriority w:val="99"/>
    <w:unhideWhenUsed/>
    <w:rsid w:val="00566185"/>
    <w:pPr>
      <w:tabs>
        <w:tab w:val="center" w:pos="4320"/>
        <w:tab w:val="right" w:pos="8640"/>
      </w:tabs>
      <w:spacing w:after="0" w:line="240" w:lineRule="auto"/>
    </w:pPr>
  </w:style>
  <w:style w:type="character" w:customStyle="1" w:styleId="Char0">
    <w:name w:val="تذييل الصفحة Char"/>
    <w:basedOn w:val="a0"/>
    <w:link w:val="a4"/>
    <w:uiPriority w:val="99"/>
    <w:rsid w:val="00566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11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rive.google.com/file/d/1KKEE6jS2Fr48cUnLNdMxJ8mSYe782YIj/view?pli=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664</Words>
  <Characters>3785</Characters>
  <Application>Microsoft Office Word</Application>
  <DocSecurity>0</DocSecurity>
  <Lines>31</Lines>
  <Paragraphs>8</Paragraphs>
  <ScaleCrop>false</ScaleCrop>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2023-09-03T08:16:00Z</dcterms:created>
  <dcterms:modified xsi:type="dcterms:W3CDTF">2023-09-03T08:17:00Z</dcterms:modified>
</cp:coreProperties>
</file>