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27" w:rsidRPr="00575727" w:rsidRDefault="00575727" w:rsidP="00575727">
      <w:pPr>
        <w:jc w:val="right"/>
        <w:rPr>
          <w:rFonts w:ascii="Times New Roman" w:eastAsia="Times New Roman" w:hAnsi="Times New Roman" w:cs="Times New Roman"/>
          <w:b/>
          <w:bCs/>
          <w:sz w:val="28"/>
          <w:szCs w:val="28"/>
        </w:rPr>
      </w:pPr>
      <w:r w:rsidRPr="00575727">
        <w:rPr>
          <w:rFonts w:ascii="Times New Roman" w:eastAsia="Times New Roman" w:hAnsi="Times New Roman" w:cs="Times New Roman"/>
          <w:b/>
          <w:bCs/>
          <w:sz w:val="28"/>
          <w:szCs w:val="28"/>
          <w:rtl/>
        </w:rPr>
        <w:t>مقدمة بحث عن المتحف الوطني السعودي</w:t>
      </w:r>
      <w:r w:rsidRPr="00575727">
        <w:rPr>
          <w:rFonts w:ascii="Times New Roman" w:eastAsia="Times New Roman" w:hAnsi="Times New Roman" w:cs="Times New Roman"/>
          <w:b/>
          <w:bCs/>
          <w:sz w:val="28"/>
          <w:szCs w:val="28"/>
        </w:rPr>
        <w:t> </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يُمكن اعتماد المقدّمة التالية لبداية البحث العلمي عن المتحف الوطني في المملكة، والذي يُعتبر واجهة سياحيّة تعليميّة، في الآتي</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بسم الله والحمد لله، والصّلاة والسلام على سيّدنا محمّد رسول الله، عملت المملكة العربيّة السعوديّة طِوال سنوات على الاعتزاز بالانتماء الوطني والقومي، والديني للبلاد، والذي يعود لآلاف السّنين، حيث تمتد المملكة العربية السعوديّة على المساحة الأكبر في خارطة شبه الجزيرة العربيّة، والتي تُعتبر القلب النابض للعُروبة، والهجرات العربية الأولى، والكثير من الأقوام الين سبقونا للحياة بها، فتم تعزيز نافذة الوصول إلى تلك الحُقب التاريخيّة من خلال اعتماد المتحف الوطني السعوديّ الذي يقوم على تبيان تلك المراحل بكثير من الاهتمام، وتوضيح المعالم الأساسيّة لكلّ مرحلة من المراحل، وقد استثمرت البلاد بتلك المؤسسة من أجل أن تكون الواجهة السياحيّة والتاريخيّة التي يهتم بها المعنيون من جميع الأعراق والدّول</w:t>
      </w:r>
      <w:r w:rsidRPr="00575727">
        <w:rPr>
          <w:rFonts w:ascii="Times New Roman" w:eastAsia="Times New Roman" w:hAnsi="Times New Roman" w:cs="Times New Roman"/>
          <w:sz w:val="28"/>
          <w:szCs w:val="28"/>
        </w:rPr>
        <w:t xml:space="preserve">. </w:t>
      </w:r>
    </w:p>
    <w:p w:rsidR="00575727" w:rsidRPr="00575727" w:rsidRDefault="00575727" w:rsidP="00575727">
      <w:pPr>
        <w:jc w:val="right"/>
        <w:rPr>
          <w:rFonts w:ascii="Times New Roman" w:eastAsia="Times New Roman" w:hAnsi="Times New Roman" w:cs="Times New Roman"/>
          <w:b/>
          <w:bCs/>
          <w:sz w:val="28"/>
          <w:szCs w:val="28"/>
        </w:rPr>
      </w:pPr>
      <w:r w:rsidRPr="00575727">
        <w:rPr>
          <w:rFonts w:ascii="Times New Roman" w:eastAsia="Times New Roman" w:hAnsi="Times New Roman" w:cs="Times New Roman"/>
          <w:b/>
          <w:bCs/>
          <w:sz w:val="28"/>
          <w:szCs w:val="28"/>
          <w:rtl/>
        </w:rPr>
        <w:t>بح</w:t>
      </w:r>
      <w:bookmarkStart w:id="0" w:name="_GoBack"/>
      <w:bookmarkEnd w:id="0"/>
      <w:r w:rsidRPr="00575727">
        <w:rPr>
          <w:rFonts w:ascii="Times New Roman" w:eastAsia="Times New Roman" w:hAnsi="Times New Roman" w:cs="Times New Roman"/>
          <w:b/>
          <w:bCs/>
          <w:sz w:val="28"/>
          <w:szCs w:val="28"/>
          <w:rtl/>
        </w:rPr>
        <w:t>ث عن المتحف الوطني السعودي جاهز للطباعة</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يُشار من خلال البحث الآتي إلى البدايات الأولى لبناء المتحف الوطني السّعودي الذي يُعتبر من أبرز المؤسسات في المملكة، وجاءت فقراته بالآتي</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b/>
          <w:bCs/>
          <w:sz w:val="28"/>
          <w:szCs w:val="28"/>
        </w:rPr>
      </w:pPr>
      <w:r w:rsidRPr="00575727">
        <w:rPr>
          <w:rFonts w:ascii="Times New Roman" w:eastAsia="Times New Roman" w:hAnsi="Times New Roman" w:cs="Times New Roman"/>
          <w:b/>
          <w:bCs/>
          <w:sz w:val="28"/>
          <w:szCs w:val="28"/>
          <w:rtl/>
        </w:rPr>
        <w:t>ما هو المتحف الوطني السعودي</w:t>
      </w:r>
      <w:r w:rsidRPr="00575727">
        <w:rPr>
          <w:rFonts w:ascii="Times New Roman" w:eastAsia="Times New Roman" w:hAnsi="Times New Roman" w:cs="Times New Roman"/>
          <w:b/>
          <w:bCs/>
          <w:sz w:val="28"/>
          <w:szCs w:val="28"/>
        </w:rPr>
        <w:t> </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 xml:space="preserve">يُعرف المتحف الوطني السّعودي على أنّه المؤسسة الرّسميّة السّعودية الأكبر التي تُعنى بالآثار والتاريخ السّعودي، وهو عبارة عن متحف وطني ضخم تمّ افتتاحه رسميًا في العام 1999، على مساحة واسعة من الأرض وقد امتدّت على 17000 متر مربع، تحديدًا في الجزء الشرقي من كرز الملك عبد العزيز التاريخي في العاصمة الرياض، وفي حي المربع بالتحديد، حيث يتكوّن المتحف من ثمانية من القاعات الكبيرة والضّخمة، التي تمّ تنسيق التصميم الخاص بها ليقوم على تصوير مُحاكاة طبيعيّة للتاريخ البشري، لمنطقة شبه الجزيرة العربيّة، وصولًا إلى مراحل تطوّر المملكة العربيّة السعوديّة بأطوارها الثلاث، حيث يتم عرض القطع الأثريّة والفنيّة التي تُحاكي كلّ مرحلة من المراحل، بعدد قطع كبير يصل إلى 3700 قطعة، وعدد وسائل تصويرية يصل إلى 900 وسيلة، وما يزيد عن 45 من الأفلام والمؤثرات الصّوتيّة وعدد مجسّمات يقدّر </w:t>
      </w:r>
      <w:proofErr w:type="gramStart"/>
      <w:r w:rsidRPr="00575727">
        <w:rPr>
          <w:rFonts w:ascii="Times New Roman" w:eastAsia="Times New Roman" w:hAnsi="Times New Roman" w:cs="Times New Roman"/>
          <w:sz w:val="28"/>
          <w:szCs w:val="28"/>
          <w:rtl/>
        </w:rPr>
        <w:t>ب45</w:t>
      </w:r>
      <w:proofErr w:type="gramEnd"/>
      <w:r w:rsidRPr="00575727">
        <w:rPr>
          <w:rFonts w:ascii="Times New Roman" w:eastAsia="Times New Roman" w:hAnsi="Times New Roman" w:cs="Times New Roman"/>
          <w:sz w:val="28"/>
          <w:szCs w:val="28"/>
          <w:rtl/>
        </w:rPr>
        <w:t xml:space="preserve"> مجسّم</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b/>
          <w:bCs/>
          <w:sz w:val="28"/>
          <w:szCs w:val="28"/>
        </w:rPr>
      </w:pPr>
      <w:r w:rsidRPr="00575727">
        <w:rPr>
          <w:rFonts w:ascii="Times New Roman" w:eastAsia="Times New Roman" w:hAnsi="Times New Roman" w:cs="Times New Roman"/>
          <w:b/>
          <w:bCs/>
          <w:sz w:val="28"/>
          <w:szCs w:val="28"/>
          <w:rtl/>
        </w:rPr>
        <w:t>معلومات عن المتحف الوطني السّعودي</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يُعتبر المتحف الوطني السّعودي من أبرز المؤسسات التي تُعنى بالجانب الثقافي والإنساني في المملكة، وفي ذلك يُشار إلى المعلومات التالية</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ضمّ المتحف بين طيّاته ثمانية قاعات عرض، حيث تمّ توزيع تلك القاعات لتقوم على طرح جزء من التاريخ والثقافة في المنطقة العربيّة، وهي: قاعة النبي محمّد صلوات الله وسلامه عليه، أو ما يُعرف بقاعة البعثة النبوية، ثمّ ليلها قاعة الإنسان والكون، وقاعة الممالك العربيّة، وقاعة عصر ما قبل الإسلام، ثمّ قاعة الدّولة السّعوديّة الأولى والثانية، وكل من قاعة الحج والحرمين الشّريفين، وقاعة توحيد السّعودية، ثمّ قاعة الإسلام وشبه الجزيرة العربيّة</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lastRenderedPageBreak/>
        <w:t>يقع المتحف في حي المربع في وسط العاصمة الرياض، وقد تمّ إنشاؤه على مساحة إجمالية 28000 متر مربع، ومساحة الأرض 17000 متر مربع</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تمّ تأسيس المتحف في العام 1999 للميلاد المُوافق لعام 1419 للهجرة</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ضمّ المعرض في قاعاته ما يزيد عن 3700 قطعة أثريّة وفنيّة، وقد بلغ عدد الوسائل التصويريّة 900 وسيلة، و45 فيلم وثائق ومؤثر صوتي، وأكثر من 45 مجسّم</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b/>
          <w:bCs/>
          <w:sz w:val="28"/>
          <w:szCs w:val="28"/>
        </w:rPr>
      </w:pPr>
      <w:r w:rsidRPr="00575727">
        <w:rPr>
          <w:rFonts w:ascii="Times New Roman" w:eastAsia="Times New Roman" w:hAnsi="Times New Roman" w:cs="Times New Roman"/>
          <w:b/>
          <w:bCs/>
          <w:sz w:val="28"/>
          <w:szCs w:val="28"/>
          <w:rtl/>
        </w:rPr>
        <w:t>ما هي أهداف بناء المتحف الوطني السعودي</w:t>
      </w:r>
      <w:r w:rsidRPr="00575727">
        <w:rPr>
          <w:rFonts w:ascii="Times New Roman" w:eastAsia="Times New Roman" w:hAnsi="Times New Roman" w:cs="Times New Roman"/>
          <w:b/>
          <w:bCs/>
          <w:sz w:val="28"/>
          <w:szCs w:val="28"/>
        </w:rPr>
        <w:t> </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تتعدّ الأهداف التي جرى اعتمادها خلال بناء المتحف الوطني في السّعوديّة، وفي ذلك يُشار إلى أهم الأسباب عبر الآتي</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يُعتبر المتحف الوطني المعلم السياحي الأول الذي يفتح نوافذ على تاريخ المملكة العربيّة السّعوديّة من أوسع الأبواب</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يقوم المتحف الوطني على إثراء مسيرة التعليم والتوعية والثقافة عبر قاعات مُخصصة للتعليم تقوم على أسس معتمدة عالميًا</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يقوم المتحف على تدعيم الأمن السياحي، والحفاظ على الآثار من خلال رعاية مسارات رسميّة لترميم الآثار، والحفاظ عليها وإحيائها من جديد</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تنظيم المعارض وإقامة الحفلات التثقيفية لتدعيم آثار الوطن والمُواطن العربي الأوّل</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يُعتبر المتحف الوطني مرجعًا لتاريخ الوطن السّعودي الذي يجتمع فيه الزائرين بين المُتعة والتشويق والعلم والمعرفة</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تعزيز رسالة الدّين الإسلامي من خلال تبيان واقع شبه الجزيرة العربيّة قبل وبعد الإسلام</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b/>
          <w:bCs/>
          <w:sz w:val="28"/>
          <w:szCs w:val="28"/>
        </w:rPr>
      </w:pPr>
      <w:r w:rsidRPr="00575727">
        <w:rPr>
          <w:rFonts w:ascii="Times New Roman" w:eastAsia="Times New Roman" w:hAnsi="Times New Roman" w:cs="Times New Roman"/>
          <w:b/>
          <w:bCs/>
          <w:sz w:val="28"/>
          <w:szCs w:val="28"/>
          <w:rtl/>
        </w:rPr>
        <w:t>أهمية المتحف الوطني السعودي</w:t>
      </w:r>
      <w:r w:rsidRPr="00575727">
        <w:rPr>
          <w:rFonts w:ascii="Times New Roman" w:eastAsia="Times New Roman" w:hAnsi="Times New Roman" w:cs="Times New Roman"/>
          <w:b/>
          <w:bCs/>
          <w:sz w:val="28"/>
          <w:szCs w:val="28"/>
        </w:rPr>
        <w:t> </w:t>
      </w:r>
    </w:p>
    <w:p w:rsidR="00575727" w:rsidRPr="00575727" w:rsidRDefault="00575727" w:rsidP="00575727">
      <w:pPr>
        <w:jc w:val="right"/>
        <w:rPr>
          <w:rFonts w:ascii="Times New Roman" w:eastAsia="Times New Roman" w:hAnsi="Times New Roman" w:cs="Times New Roman"/>
          <w:sz w:val="28"/>
          <w:szCs w:val="28"/>
        </w:rPr>
      </w:pPr>
      <w:r w:rsidRPr="00575727">
        <w:rPr>
          <w:rFonts w:ascii="Times New Roman" w:eastAsia="Times New Roman" w:hAnsi="Times New Roman" w:cs="Times New Roman"/>
          <w:sz w:val="28"/>
          <w:szCs w:val="28"/>
          <w:rtl/>
        </w:rPr>
        <w:t>تنطلق أهميّة المتحف الوطني في السّعوديّة عن كونه النافذة الأولى التي تُعبّر من خلالها البلاد عن رحلة التاريخ، وعن كونه المخزن الذي يحتوي على المقتنيات الأثريّة والعروض التصويريّة التي بلغ عددها 45 فيلم، يتم من خلالها إظهار المعلومات التاريخيّة التي شهدتها المملكة العربيّة السّعوديّة خلال القرون التي مضت، وكذلك تنطلق أهميّته من كونه واحدًا من مراكز الجذب للمعنيين بالسياحة والمُهتمين بذلك، حيث تتعدّد القاعات التي تُحاكي كلّ مرحلة من المراحل، وأهمّها تلك التي تقوم على إظهار رسالة الإسلام من وجهها المُشرق، والإيجابيات الكبيرة التي عادت بها على الجميع</w:t>
      </w:r>
      <w:r w:rsidRPr="00575727">
        <w:rPr>
          <w:rFonts w:ascii="Times New Roman" w:eastAsia="Times New Roman" w:hAnsi="Times New Roman" w:cs="Times New Roman"/>
          <w:sz w:val="28"/>
          <w:szCs w:val="28"/>
        </w:rPr>
        <w:t>.</w:t>
      </w:r>
    </w:p>
    <w:p w:rsidR="00575727" w:rsidRPr="00575727" w:rsidRDefault="00575727" w:rsidP="00575727">
      <w:pPr>
        <w:jc w:val="right"/>
        <w:rPr>
          <w:rFonts w:ascii="Times New Roman" w:eastAsia="Times New Roman" w:hAnsi="Times New Roman" w:cs="Times New Roman"/>
          <w:b/>
          <w:bCs/>
          <w:sz w:val="28"/>
          <w:szCs w:val="28"/>
        </w:rPr>
      </w:pPr>
      <w:r w:rsidRPr="00575727">
        <w:rPr>
          <w:rFonts w:ascii="Times New Roman" w:eastAsia="Times New Roman" w:hAnsi="Times New Roman" w:cs="Times New Roman"/>
          <w:b/>
          <w:bCs/>
          <w:sz w:val="28"/>
          <w:szCs w:val="28"/>
          <w:rtl/>
        </w:rPr>
        <w:t>خاتمة بحث عن المتحف الوطني السعودي</w:t>
      </w:r>
    </w:p>
    <w:p w:rsidR="009521B2" w:rsidRPr="00B06191" w:rsidRDefault="00575727" w:rsidP="00575727">
      <w:pPr>
        <w:jc w:val="right"/>
        <w:rPr>
          <w:sz w:val="24"/>
          <w:szCs w:val="24"/>
        </w:rPr>
      </w:pPr>
      <w:r w:rsidRPr="00575727">
        <w:rPr>
          <w:rFonts w:ascii="Times New Roman" w:eastAsia="Times New Roman" w:hAnsi="Times New Roman" w:cs="Times New Roman"/>
          <w:sz w:val="28"/>
          <w:szCs w:val="28"/>
          <w:rtl/>
        </w:rPr>
        <w:t xml:space="preserve">وفي الخِتام لا بدّ من الإشارة إلى الأهميّة الكبيرة التي يشغلها المتحف الوطن يفي السّعوديّة، عن كونه مؤسسة سياحيّة في المقام الأوّل، ومؤسسة تعليميّة أيضًا، وعن كونه المخزن الذي تعود إليه جميع المقتنيات الأثرية في المملكة، والتي بدورها تعكس الواجهة الحضاريّة للبلاد، والدّور البارز </w:t>
      </w:r>
      <w:r w:rsidRPr="00575727">
        <w:rPr>
          <w:rFonts w:ascii="Times New Roman" w:eastAsia="Times New Roman" w:hAnsi="Times New Roman" w:cs="Times New Roman"/>
          <w:sz w:val="28"/>
          <w:szCs w:val="28"/>
          <w:rtl/>
        </w:rPr>
        <w:lastRenderedPageBreak/>
        <w:t>الذي مارسته طِوال سنوات، والامتداد التاريخي لمنطقة شبه الجزيرة العربيّة، والسّلام عليكم ورحمة الله وبركاته</w:t>
      </w:r>
      <w:r w:rsidRPr="00575727">
        <w:rPr>
          <w:rFonts w:ascii="Times New Roman" w:eastAsia="Times New Roman" w:hAnsi="Times New Roman" w:cs="Times New Roman"/>
          <w:sz w:val="28"/>
          <w:szCs w:val="28"/>
        </w:rPr>
        <w:t>.</w:t>
      </w:r>
    </w:p>
    <w:sectPr w:rsidR="009521B2" w:rsidRPr="00B06191">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0D" w:rsidRDefault="0042620D" w:rsidP="003D5F2D">
      <w:pPr>
        <w:spacing w:after="0" w:line="240" w:lineRule="auto"/>
      </w:pPr>
      <w:r>
        <w:separator/>
      </w:r>
    </w:p>
  </w:endnote>
  <w:endnote w:type="continuationSeparator" w:id="0">
    <w:p w:rsidR="0042620D" w:rsidRDefault="0042620D" w:rsidP="003D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0D" w:rsidRDefault="0042620D" w:rsidP="003D5F2D">
      <w:pPr>
        <w:spacing w:after="0" w:line="240" w:lineRule="auto"/>
      </w:pPr>
      <w:r>
        <w:separator/>
      </w:r>
    </w:p>
  </w:footnote>
  <w:footnote w:type="continuationSeparator" w:id="0">
    <w:p w:rsidR="0042620D" w:rsidRDefault="0042620D" w:rsidP="003D5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91309"/>
      <w:docPartObj>
        <w:docPartGallery w:val="Watermarks"/>
        <w:docPartUnique/>
      </w:docPartObj>
    </w:sdtPr>
    <w:sdtContent>
      <w:p w:rsidR="003D5F2D" w:rsidRDefault="003D5F2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0111"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58"/>
    <w:rsid w:val="00027632"/>
    <w:rsid w:val="00112052"/>
    <w:rsid w:val="001965BE"/>
    <w:rsid w:val="001B14DC"/>
    <w:rsid w:val="002220DA"/>
    <w:rsid w:val="0035426F"/>
    <w:rsid w:val="00395B0A"/>
    <w:rsid w:val="003D5F2D"/>
    <w:rsid w:val="003E432E"/>
    <w:rsid w:val="0042620D"/>
    <w:rsid w:val="0044008C"/>
    <w:rsid w:val="004E3CC8"/>
    <w:rsid w:val="00575727"/>
    <w:rsid w:val="005C617D"/>
    <w:rsid w:val="007816EC"/>
    <w:rsid w:val="007D3761"/>
    <w:rsid w:val="00823618"/>
    <w:rsid w:val="009521B2"/>
    <w:rsid w:val="00963B58"/>
    <w:rsid w:val="00A742E0"/>
    <w:rsid w:val="00B06191"/>
    <w:rsid w:val="00B751BC"/>
    <w:rsid w:val="00C4393B"/>
    <w:rsid w:val="00C618BB"/>
    <w:rsid w:val="00D34CA2"/>
    <w:rsid w:val="00F25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7804E3-1727-4B80-9132-95E79508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D5F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3D5F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D5F2D"/>
    <w:rPr>
      <w:rFonts w:ascii="Times New Roman" w:eastAsia="Times New Roman" w:hAnsi="Times New Roman" w:cs="Times New Roman"/>
      <w:b/>
      <w:bCs/>
      <w:sz w:val="36"/>
      <w:szCs w:val="36"/>
    </w:rPr>
  </w:style>
  <w:style w:type="paragraph" w:styleId="a3">
    <w:name w:val="Normal (Web)"/>
    <w:basedOn w:val="a"/>
    <w:uiPriority w:val="99"/>
    <w:semiHidden/>
    <w:unhideWhenUsed/>
    <w:rsid w:val="003D5F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5F2D"/>
    <w:rPr>
      <w:b/>
      <w:bCs/>
    </w:rPr>
  </w:style>
  <w:style w:type="character" w:customStyle="1" w:styleId="3Char">
    <w:name w:val="عنوان 3 Char"/>
    <w:basedOn w:val="a0"/>
    <w:link w:val="3"/>
    <w:uiPriority w:val="9"/>
    <w:semiHidden/>
    <w:rsid w:val="003D5F2D"/>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3D5F2D"/>
    <w:pPr>
      <w:tabs>
        <w:tab w:val="center" w:pos="4320"/>
        <w:tab w:val="right" w:pos="8640"/>
      </w:tabs>
      <w:spacing w:after="0" w:line="240" w:lineRule="auto"/>
    </w:pPr>
  </w:style>
  <w:style w:type="character" w:customStyle="1" w:styleId="Char">
    <w:name w:val="رأس الصفحة Char"/>
    <w:basedOn w:val="a0"/>
    <w:link w:val="a5"/>
    <w:uiPriority w:val="99"/>
    <w:rsid w:val="003D5F2D"/>
  </w:style>
  <w:style w:type="paragraph" w:styleId="a6">
    <w:name w:val="footer"/>
    <w:basedOn w:val="a"/>
    <w:link w:val="Char0"/>
    <w:uiPriority w:val="99"/>
    <w:unhideWhenUsed/>
    <w:rsid w:val="003D5F2D"/>
    <w:pPr>
      <w:tabs>
        <w:tab w:val="center" w:pos="4320"/>
        <w:tab w:val="right" w:pos="8640"/>
      </w:tabs>
      <w:spacing w:after="0" w:line="240" w:lineRule="auto"/>
    </w:pPr>
  </w:style>
  <w:style w:type="character" w:customStyle="1" w:styleId="Char0">
    <w:name w:val="تذييل الصفحة Char"/>
    <w:basedOn w:val="a0"/>
    <w:link w:val="a6"/>
    <w:uiPriority w:val="99"/>
    <w:rsid w:val="003D5F2D"/>
  </w:style>
  <w:style w:type="paragraph" w:styleId="a7">
    <w:name w:val="List Paragraph"/>
    <w:basedOn w:val="a"/>
    <w:uiPriority w:val="34"/>
    <w:qFormat/>
    <w:rsid w:val="002220DA"/>
    <w:pPr>
      <w:ind w:left="720"/>
      <w:contextualSpacing/>
    </w:pPr>
  </w:style>
  <w:style w:type="character" w:styleId="Hyperlink">
    <w:name w:val="Hyperlink"/>
    <w:basedOn w:val="a0"/>
    <w:uiPriority w:val="99"/>
    <w:semiHidden/>
    <w:unhideWhenUsed/>
    <w:rsid w:val="005C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1781">
      <w:bodyDiv w:val="1"/>
      <w:marLeft w:val="0"/>
      <w:marRight w:val="0"/>
      <w:marTop w:val="0"/>
      <w:marBottom w:val="0"/>
      <w:divBdr>
        <w:top w:val="none" w:sz="0" w:space="0" w:color="auto"/>
        <w:left w:val="none" w:sz="0" w:space="0" w:color="auto"/>
        <w:bottom w:val="none" w:sz="0" w:space="0" w:color="auto"/>
        <w:right w:val="none" w:sz="0" w:space="0" w:color="auto"/>
      </w:divBdr>
    </w:div>
    <w:div w:id="186067118">
      <w:bodyDiv w:val="1"/>
      <w:marLeft w:val="0"/>
      <w:marRight w:val="0"/>
      <w:marTop w:val="0"/>
      <w:marBottom w:val="0"/>
      <w:divBdr>
        <w:top w:val="none" w:sz="0" w:space="0" w:color="auto"/>
        <w:left w:val="none" w:sz="0" w:space="0" w:color="auto"/>
        <w:bottom w:val="none" w:sz="0" w:space="0" w:color="auto"/>
        <w:right w:val="none" w:sz="0" w:space="0" w:color="auto"/>
      </w:divBdr>
    </w:div>
    <w:div w:id="216863551">
      <w:bodyDiv w:val="1"/>
      <w:marLeft w:val="0"/>
      <w:marRight w:val="0"/>
      <w:marTop w:val="0"/>
      <w:marBottom w:val="0"/>
      <w:divBdr>
        <w:top w:val="none" w:sz="0" w:space="0" w:color="auto"/>
        <w:left w:val="none" w:sz="0" w:space="0" w:color="auto"/>
        <w:bottom w:val="none" w:sz="0" w:space="0" w:color="auto"/>
        <w:right w:val="none" w:sz="0" w:space="0" w:color="auto"/>
      </w:divBdr>
    </w:div>
    <w:div w:id="310603597">
      <w:bodyDiv w:val="1"/>
      <w:marLeft w:val="0"/>
      <w:marRight w:val="0"/>
      <w:marTop w:val="0"/>
      <w:marBottom w:val="0"/>
      <w:divBdr>
        <w:top w:val="none" w:sz="0" w:space="0" w:color="auto"/>
        <w:left w:val="none" w:sz="0" w:space="0" w:color="auto"/>
        <w:bottom w:val="none" w:sz="0" w:space="0" w:color="auto"/>
        <w:right w:val="none" w:sz="0" w:space="0" w:color="auto"/>
      </w:divBdr>
      <w:divsChild>
        <w:div w:id="1103962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941020">
      <w:bodyDiv w:val="1"/>
      <w:marLeft w:val="0"/>
      <w:marRight w:val="0"/>
      <w:marTop w:val="0"/>
      <w:marBottom w:val="0"/>
      <w:divBdr>
        <w:top w:val="none" w:sz="0" w:space="0" w:color="auto"/>
        <w:left w:val="none" w:sz="0" w:space="0" w:color="auto"/>
        <w:bottom w:val="none" w:sz="0" w:space="0" w:color="auto"/>
        <w:right w:val="none" w:sz="0" w:space="0" w:color="auto"/>
      </w:divBdr>
      <w:divsChild>
        <w:div w:id="109593872">
          <w:marLeft w:val="0"/>
          <w:marRight w:val="0"/>
          <w:marTop w:val="0"/>
          <w:marBottom w:val="0"/>
          <w:divBdr>
            <w:top w:val="none" w:sz="0" w:space="0" w:color="auto"/>
            <w:left w:val="none" w:sz="0" w:space="0" w:color="auto"/>
            <w:bottom w:val="none" w:sz="0" w:space="0" w:color="auto"/>
            <w:right w:val="none" w:sz="0" w:space="0" w:color="auto"/>
          </w:divBdr>
          <w:divsChild>
            <w:div w:id="10359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4373">
      <w:bodyDiv w:val="1"/>
      <w:marLeft w:val="0"/>
      <w:marRight w:val="0"/>
      <w:marTop w:val="0"/>
      <w:marBottom w:val="0"/>
      <w:divBdr>
        <w:top w:val="none" w:sz="0" w:space="0" w:color="auto"/>
        <w:left w:val="none" w:sz="0" w:space="0" w:color="auto"/>
        <w:bottom w:val="none" w:sz="0" w:space="0" w:color="auto"/>
        <w:right w:val="none" w:sz="0" w:space="0" w:color="auto"/>
      </w:divBdr>
    </w:div>
    <w:div w:id="558130868">
      <w:bodyDiv w:val="1"/>
      <w:marLeft w:val="0"/>
      <w:marRight w:val="0"/>
      <w:marTop w:val="0"/>
      <w:marBottom w:val="0"/>
      <w:divBdr>
        <w:top w:val="none" w:sz="0" w:space="0" w:color="auto"/>
        <w:left w:val="none" w:sz="0" w:space="0" w:color="auto"/>
        <w:bottom w:val="none" w:sz="0" w:space="0" w:color="auto"/>
        <w:right w:val="none" w:sz="0" w:space="0" w:color="auto"/>
      </w:divBdr>
    </w:div>
    <w:div w:id="603809336">
      <w:bodyDiv w:val="1"/>
      <w:marLeft w:val="0"/>
      <w:marRight w:val="0"/>
      <w:marTop w:val="0"/>
      <w:marBottom w:val="0"/>
      <w:divBdr>
        <w:top w:val="none" w:sz="0" w:space="0" w:color="auto"/>
        <w:left w:val="none" w:sz="0" w:space="0" w:color="auto"/>
        <w:bottom w:val="none" w:sz="0" w:space="0" w:color="auto"/>
        <w:right w:val="none" w:sz="0" w:space="0" w:color="auto"/>
      </w:divBdr>
    </w:div>
    <w:div w:id="756559739">
      <w:bodyDiv w:val="1"/>
      <w:marLeft w:val="0"/>
      <w:marRight w:val="0"/>
      <w:marTop w:val="0"/>
      <w:marBottom w:val="0"/>
      <w:divBdr>
        <w:top w:val="none" w:sz="0" w:space="0" w:color="auto"/>
        <w:left w:val="none" w:sz="0" w:space="0" w:color="auto"/>
        <w:bottom w:val="none" w:sz="0" w:space="0" w:color="auto"/>
        <w:right w:val="none" w:sz="0" w:space="0" w:color="auto"/>
      </w:divBdr>
    </w:div>
    <w:div w:id="817763749">
      <w:bodyDiv w:val="1"/>
      <w:marLeft w:val="0"/>
      <w:marRight w:val="0"/>
      <w:marTop w:val="0"/>
      <w:marBottom w:val="0"/>
      <w:divBdr>
        <w:top w:val="none" w:sz="0" w:space="0" w:color="auto"/>
        <w:left w:val="none" w:sz="0" w:space="0" w:color="auto"/>
        <w:bottom w:val="none" w:sz="0" w:space="0" w:color="auto"/>
        <w:right w:val="none" w:sz="0" w:space="0" w:color="auto"/>
      </w:divBdr>
    </w:div>
    <w:div w:id="864368285">
      <w:bodyDiv w:val="1"/>
      <w:marLeft w:val="0"/>
      <w:marRight w:val="0"/>
      <w:marTop w:val="0"/>
      <w:marBottom w:val="0"/>
      <w:divBdr>
        <w:top w:val="none" w:sz="0" w:space="0" w:color="auto"/>
        <w:left w:val="none" w:sz="0" w:space="0" w:color="auto"/>
        <w:bottom w:val="none" w:sz="0" w:space="0" w:color="auto"/>
        <w:right w:val="none" w:sz="0" w:space="0" w:color="auto"/>
      </w:divBdr>
    </w:div>
    <w:div w:id="1196624466">
      <w:bodyDiv w:val="1"/>
      <w:marLeft w:val="0"/>
      <w:marRight w:val="0"/>
      <w:marTop w:val="0"/>
      <w:marBottom w:val="0"/>
      <w:divBdr>
        <w:top w:val="none" w:sz="0" w:space="0" w:color="auto"/>
        <w:left w:val="none" w:sz="0" w:space="0" w:color="auto"/>
        <w:bottom w:val="none" w:sz="0" w:space="0" w:color="auto"/>
        <w:right w:val="none" w:sz="0" w:space="0" w:color="auto"/>
      </w:divBdr>
    </w:div>
    <w:div w:id="1250651879">
      <w:bodyDiv w:val="1"/>
      <w:marLeft w:val="0"/>
      <w:marRight w:val="0"/>
      <w:marTop w:val="0"/>
      <w:marBottom w:val="0"/>
      <w:divBdr>
        <w:top w:val="none" w:sz="0" w:space="0" w:color="auto"/>
        <w:left w:val="none" w:sz="0" w:space="0" w:color="auto"/>
        <w:bottom w:val="none" w:sz="0" w:space="0" w:color="auto"/>
        <w:right w:val="none" w:sz="0" w:space="0" w:color="auto"/>
      </w:divBdr>
    </w:div>
    <w:div w:id="1462116582">
      <w:bodyDiv w:val="1"/>
      <w:marLeft w:val="0"/>
      <w:marRight w:val="0"/>
      <w:marTop w:val="0"/>
      <w:marBottom w:val="0"/>
      <w:divBdr>
        <w:top w:val="none" w:sz="0" w:space="0" w:color="auto"/>
        <w:left w:val="none" w:sz="0" w:space="0" w:color="auto"/>
        <w:bottom w:val="none" w:sz="0" w:space="0" w:color="auto"/>
        <w:right w:val="none" w:sz="0" w:space="0" w:color="auto"/>
      </w:divBdr>
    </w:div>
    <w:div w:id="1829638123">
      <w:bodyDiv w:val="1"/>
      <w:marLeft w:val="0"/>
      <w:marRight w:val="0"/>
      <w:marTop w:val="0"/>
      <w:marBottom w:val="0"/>
      <w:divBdr>
        <w:top w:val="none" w:sz="0" w:space="0" w:color="auto"/>
        <w:left w:val="none" w:sz="0" w:space="0" w:color="auto"/>
        <w:bottom w:val="none" w:sz="0" w:space="0" w:color="auto"/>
        <w:right w:val="none" w:sz="0" w:space="0" w:color="auto"/>
      </w:divBdr>
    </w:div>
    <w:div w:id="1841189262">
      <w:bodyDiv w:val="1"/>
      <w:marLeft w:val="0"/>
      <w:marRight w:val="0"/>
      <w:marTop w:val="0"/>
      <w:marBottom w:val="0"/>
      <w:divBdr>
        <w:top w:val="none" w:sz="0" w:space="0" w:color="auto"/>
        <w:left w:val="none" w:sz="0" w:space="0" w:color="auto"/>
        <w:bottom w:val="none" w:sz="0" w:space="0" w:color="auto"/>
        <w:right w:val="none" w:sz="0" w:space="0" w:color="auto"/>
      </w:divBdr>
    </w:div>
    <w:div w:id="1960793351">
      <w:bodyDiv w:val="1"/>
      <w:marLeft w:val="0"/>
      <w:marRight w:val="0"/>
      <w:marTop w:val="0"/>
      <w:marBottom w:val="0"/>
      <w:divBdr>
        <w:top w:val="none" w:sz="0" w:space="0" w:color="auto"/>
        <w:left w:val="none" w:sz="0" w:space="0" w:color="auto"/>
        <w:bottom w:val="none" w:sz="0" w:space="0" w:color="auto"/>
        <w:right w:val="none" w:sz="0" w:space="0" w:color="auto"/>
      </w:divBdr>
    </w:div>
    <w:div w:id="2008751031">
      <w:bodyDiv w:val="1"/>
      <w:marLeft w:val="0"/>
      <w:marRight w:val="0"/>
      <w:marTop w:val="0"/>
      <w:marBottom w:val="0"/>
      <w:divBdr>
        <w:top w:val="none" w:sz="0" w:space="0" w:color="auto"/>
        <w:left w:val="none" w:sz="0" w:space="0" w:color="auto"/>
        <w:bottom w:val="none" w:sz="0" w:space="0" w:color="auto"/>
        <w:right w:val="none" w:sz="0" w:space="0" w:color="auto"/>
      </w:divBdr>
    </w:div>
    <w:div w:id="2069911618">
      <w:bodyDiv w:val="1"/>
      <w:marLeft w:val="0"/>
      <w:marRight w:val="0"/>
      <w:marTop w:val="0"/>
      <w:marBottom w:val="0"/>
      <w:divBdr>
        <w:top w:val="none" w:sz="0" w:space="0" w:color="auto"/>
        <w:left w:val="none" w:sz="0" w:space="0" w:color="auto"/>
        <w:bottom w:val="none" w:sz="0" w:space="0" w:color="auto"/>
        <w:right w:val="none" w:sz="0" w:space="0" w:color="auto"/>
      </w:divBdr>
    </w:div>
    <w:div w:id="209847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29F7-66FB-4F60-A8E3-F225F9F9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2023-05-26T20:31:00Z</cp:lastPrinted>
  <dcterms:created xsi:type="dcterms:W3CDTF">2023-05-27T08:11:00Z</dcterms:created>
  <dcterms:modified xsi:type="dcterms:W3CDTF">2023-05-27T08:11:00Z</dcterms:modified>
</cp:coreProperties>
</file>